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081" w:rsidRPr="009963EB" w:rsidRDefault="009963EB" w:rsidP="009963EB">
      <w:pPr>
        <w:spacing w:after="480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9963EB">
        <w:rPr>
          <w:rFonts w:ascii="Times New Roman" w:hAnsi="Times New Roman" w:cs="Times New Roman"/>
          <w:b/>
          <w:sz w:val="28"/>
        </w:rPr>
        <w:t>Beszámoló a „Szabó Magda 100 – Kitáruló ajtók” konferenciáról</w:t>
      </w:r>
    </w:p>
    <w:p w:rsidR="009963EB" w:rsidRPr="006E43FC" w:rsidRDefault="009963EB" w:rsidP="009963EB">
      <w:pPr>
        <w:spacing w:after="0"/>
        <w:rPr>
          <w:rFonts w:ascii="Times New Roman" w:hAnsi="Times New Roman" w:cs="Times New Roman"/>
          <w:sz w:val="24"/>
        </w:rPr>
      </w:pPr>
      <w:r w:rsidRPr="006E43FC">
        <w:rPr>
          <w:rFonts w:ascii="Times New Roman" w:hAnsi="Times New Roman" w:cs="Times New Roman"/>
          <w:sz w:val="24"/>
        </w:rPr>
        <w:t>Helyszín és időpont: Eger, 2017. november 23–24.</w:t>
      </w:r>
    </w:p>
    <w:p w:rsidR="009963EB" w:rsidRDefault="009963EB" w:rsidP="006E43FC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sz w:val="24"/>
        </w:rPr>
      </w:pPr>
      <w:r w:rsidRPr="006E43FC">
        <w:rPr>
          <w:rFonts w:ascii="Times New Roman" w:hAnsi="Times New Roman" w:cs="Times New Roman"/>
          <w:sz w:val="24"/>
        </w:rPr>
        <w:t>Szervező: Eszterházy Károly Egyetem Nyelv- és Irodalomtudományi Intézete</w:t>
      </w:r>
    </w:p>
    <w:p w:rsidR="006E43FC" w:rsidRPr="006E43FC" w:rsidRDefault="006E43FC" w:rsidP="006E43FC">
      <w:pPr>
        <w:pBdr>
          <w:bottom w:val="single" w:sz="4" w:space="1" w:color="auto"/>
        </w:pBdr>
        <w:spacing w:after="360"/>
        <w:rPr>
          <w:rFonts w:ascii="Times New Roman" w:hAnsi="Times New Roman" w:cs="Times New Roman"/>
          <w:sz w:val="24"/>
        </w:rPr>
      </w:pPr>
    </w:p>
    <w:p w:rsidR="009963EB" w:rsidRDefault="00840AF5" w:rsidP="009963EB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Az Egerben megrendezett</w:t>
      </w:r>
      <w:r w:rsidR="009963EB">
        <w:rPr>
          <w:rFonts w:ascii="Times New Roman" w:hAnsi="Times New Roman" w:cs="Times New Roman"/>
          <w:sz w:val="24"/>
        </w:rPr>
        <w:t xml:space="preserve"> országos tudományos konferencia Szabó Magda munkássága köré szerveződött az írónő születésének 100. évfordulója alkalmából. A konferencia fantázianeve, a </w:t>
      </w:r>
      <w:r w:rsidR="009963EB" w:rsidRPr="009963EB">
        <w:rPr>
          <w:rFonts w:ascii="Times New Roman" w:hAnsi="Times New Roman" w:cs="Times New Roman"/>
          <w:i/>
          <w:sz w:val="24"/>
        </w:rPr>
        <w:t>Kitáruló ajtók</w:t>
      </w:r>
      <w:r w:rsidR="009963EB">
        <w:rPr>
          <w:rFonts w:ascii="Times New Roman" w:hAnsi="Times New Roman" w:cs="Times New Roman"/>
          <w:sz w:val="24"/>
        </w:rPr>
        <w:t xml:space="preserve"> egyszerre utal Szabó Magda </w:t>
      </w:r>
      <w:r>
        <w:rPr>
          <w:rFonts w:ascii="Times New Roman" w:hAnsi="Times New Roman" w:cs="Times New Roman"/>
          <w:sz w:val="24"/>
        </w:rPr>
        <w:t>egyik</w:t>
      </w:r>
      <w:r w:rsidR="009963EB">
        <w:rPr>
          <w:rFonts w:ascii="Times New Roman" w:hAnsi="Times New Roman" w:cs="Times New Roman"/>
          <w:sz w:val="24"/>
        </w:rPr>
        <w:t xml:space="preserve"> legismertebb művére, </w:t>
      </w:r>
      <w:r w:rsidR="009963EB" w:rsidRPr="009963EB">
        <w:rPr>
          <w:rFonts w:ascii="Times New Roman" w:hAnsi="Times New Roman" w:cs="Times New Roman"/>
          <w:i/>
          <w:sz w:val="24"/>
        </w:rPr>
        <w:t>Az ajtó</w:t>
      </w:r>
      <w:r w:rsidR="009963EB">
        <w:rPr>
          <w:rFonts w:ascii="Times New Roman" w:hAnsi="Times New Roman" w:cs="Times New Roman"/>
          <w:sz w:val="24"/>
        </w:rPr>
        <w:t xml:space="preserve">ra, valamint jelezni hivatott az </w:t>
      </w:r>
      <w:r>
        <w:rPr>
          <w:rFonts w:ascii="Times New Roman" w:hAnsi="Times New Roman" w:cs="Times New Roman"/>
          <w:sz w:val="24"/>
        </w:rPr>
        <w:t>művek</w:t>
      </w:r>
      <w:r w:rsidR="009963EB">
        <w:rPr>
          <w:rFonts w:ascii="Times New Roman" w:hAnsi="Times New Roman" w:cs="Times New Roman"/>
          <w:sz w:val="24"/>
        </w:rPr>
        <w:t xml:space="preserve"> újraolvasásának, </w:t>
      </w:r>
      <w:r>
        <w:rPr>
          <w:rFonts w:ascii="Times New Roman" w:hAnsi="Times New Roman" w:cs="Times New Roman"/>
          <w:sz w:val="24"/>
        </w:rPr>
        <w:t xml:space="preserve">valamint </w:t>
      </w:r>
      <w:r w:rsidR="009963EB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 xml:space="preserve">z életmű és a kánon </w:t>
      </w:r>
      <w:r w:rsidR="009963EB">
        <w:rPr>
          <w:rFonts w:ascii="Times New Roman" w:hAnsi="Times New Roman" w:cs="Times New Roman"/>
          <w:sz w:val="24"/>
        </w:rPr>
        <w:t xml:space="preserve">átértékelésének </w:t>
      </w:r>
      <w:r>
        <w:rPr>
          <w:rFonts w:ascii="Times New Roman" w:hAnsi="Times New Roman" w:cs="Times New Roman"/>
          <w:sz w:val="24"/>
        </w:rPr>
        <w:t>szándékát</w:t>
      </w:r>
      <w:r w:rsidR="009963EB">
        <w:rPr>
          <w:rFonts w:ascii="Times New Roman" w:hAnsi="Times New Roman" w:cs="Times New Roman"/>
          <w:sz w:val="24"/>
        </w:rPr>
        <w:t xml:space="preserve">. A konferencián elhangzott előadások igazolták ezen irányokat, ugyanis a legkülönbözőbb irányokból váltak hivatkozási pontokká Szabó Magda művei, legyen az irodalomtörténeti, nyelvészeti, fordítástudományi, </w:t>
      </w:r>
      <w:r w:rsidR="005623F8">
        <w:rPr>
          <w:rFonts w:ascii="Times New Roman" w:hAnsi="Times New Roman" w:cs="Times New Roman"/>
          <w:sz w:val="24"/>
        </w:rPr>
        <w:t xml:space="preserve">vagy épp </w:t>
      </w:r>
      <w:r w:rsidR="009963EB">
        <w:rPr>
          <w:rFonts w:ascii="Times New Roman" w:hAnsi="Times New Roman" w:cs="Times New Roman"/>
          <w:sz w:val="24"/>
        </w:rPr>
        <w:t>módszertani paradigma.</w:t>
      </w:r>
    </w:p>
    <w:p w:rsidR="009963EB" w:rsidRDefault="009963EB" w:rsidP="009963EB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Az első nap fordítás- és recepciótörténeti érdeklődésű előadásokkal kezdődött, igen széles spektrummal: hallhattunk a művek olasz (</w:t>
      </w:r>
      <w:proofErr w:type="spellStart"/>
      <w:r w:rsidR="00B350E3" w:rsidRPr="00B350E3">
        <w:rPr>
          <w:rFonts w:ascii="Times New Roman" w:hAnsi="Times New Roman" w:cs="Times New Roman"/>
          <w:sz w:val="24"/>
        </w:rPr>
        <w:t>Amedeo</w:t>
      </w:r>
      <w:proofErr w:type="spellEnd"/>
      <w:r w:rsidR="00B350E3" w:rsidRPr="00B350E3">
        <w:rPr>
          <w:rFonts w:ascii="Times New Roman" w:hAnsi="Times New Roman" w:cs="Times New Roman"/>
          <w:sz w:val="24"/>
        </w:rPr>
        <w:t xml:space="preserve"> di Francesco, Szilágyi Mónika</w:t>
      </w:r>
      <w:r w:rsidR="00B350E3">
        <w:rPr>
          <w:rFonts w:ascii="Times New Roman" w:hAnsi="Times New Roman" w:cs="Times New Roman"/>
          <w:sz w:val="24"/>
        </w:rPr>
        <w:t>), német (Kegyes Erika), angol (</w:t>
      </w:r>
      <w:r w:rsidR="00B350E3" w:rsidRPr="00B350E3">
        <w:rPr>
          <w:rFonts w:ascii="Times New Roman" w:hAnsi="Times New Roman" w:cs="Times New Roman"/>
          <w:sz w:val="24"/>
        </w:rPr>
        <w:t>Kaló Krisztina</w:t>
      </w:r>
      <w:r w:rsidR="00B350E3">
        <w:rPr>
          <w:rFonts w:ascii="Times New Roman" w:hAnsi="Times New Roman" w:cs="Times New Roman"/>
          <w:sz w:val="24"/>
        </w:rPr>
        <w:t xml:space="preserve">), szlovák (Simon Szabolcs), francia és orosz (Körömi Gabriella, Lőrincz Julianna) vonatkozásairól. Ezt követően kultúratudományi és mentalitástörténeti igénnyel fordultak Szabó Magda életművéhez (Veres Ildikó, Balogh Judit). Az első </w:t>
      </w:r>
      <w:proofErr w:type="gramStart"/>
      <w:r w:rsidR="00B350E3">
        <w:rPr>
          <w:rFonts w:ascii="Times New Roman" w:hAnsi="Times New Roman" w:cs="Times New Roman"/>
          <w:sz w:val="24"/>
        </w:rPr>
        <w:t>nap záró</w:t>
      </w:r>
      <w:proofErr w:type="gramEnd"/>
      <w:r w:rsidR="00B350E3">
        <w:rPr>
          <w:rFonts w:ascii="Times New Roman" w:hAnsi="Times New Roman" w:cs="Times New Roman"/>
          <w:sz w:val="24"/>
        </w:rPr>
        <w:t xml:space="preserve"> szekciója kifejezetten az </w:t>
      </w:r>
      <w:r w:rsidR="00B350E3" w:rsidRPr="00B350E3">
        <w:rPr>
          <w:rFonts w:ascii="Times New Roman" w:hAnsi="Times New Roman" w:cs="Times New Roman"/>
          <w:i/>
          <w:sz w:val="24"/>
        </w:rPr>
        <w:t>Abigél</w:t>
      </w:r>
      <w:r w:rsidR="00B350E3">
        <w:rPr>
          <w:rFonts w:ascii="Times New Roman" w:hAnsi="Times New Roman" w:cs="Times New Roman"/>
          <w:sz w:val="24"/>
        </w:rPr>
        <w:t xml:space="preserve"> című regényre fókuszált, s az előadások izgalmas párbeszédre léptek</w:t>
      </w:r>
      <w:r w:rsidR="005623F8">
        <w:rPr>
          <w:rFonts w:ascii="Times New Roman" w:hAnsi="Times New Roman" w:cs="Times New Roman"/>
          <w:sz w:val="24"/>
        </w:rPr>
        <w:t xml:space="preserve"> egymással</w:t>
      </w:r>
      <w:r w:rsidR="00B350E3">
        <w:rPr>
          <w:rFonts w:ascii="Times New Roman" w:hAnsi="Times New Roman" w:cs="Times New Roman"/>
          <w:sz w:val="24"/>
        </w:rPr>
        <w:t xml:space="preserve">, bizonyítva a fentebb megfogalmazott tételt, mi szerint a szövegek újraolvasása nem csekély eredményeket, releváns új meglátásokat ígér. </w:t>
      </w:r>
      <w:proofErr w:type="spellStart"/>
      <w:r w:rsidR="00B350E3">
        <w:rPr>
          <w:rFonts w:ascii="Times New Roman" w:hAnsi="Times New Roman" w:cs="Times New Roman"/>
          <w:sz w:val="24"/>
        </w:rPr>
        <w:t>Zsurzs</w:t>
      </w:r>
      <w:proofErr w:type="spellEnd"/>
      <w:r w:rsidR="00B350E3">
        <w:rPr>
          <w:rFonts w:ascii="Times New Roman" w:hAnsi="Times New Roman" w:cs="Times New Roman"/>
          <w:sz w:val="24"/>
        </w:rPr>
        <w:t xml:space="preserve"> Kati színésznő, mint az </w:t>
      </w:r>
      <w:r w:rsidR="00B350E3" w:rsidRPr="00B350E3">
        <w:rPr>
          <w:rFonts w:ascii="Times New Roman" w:hAnsi="Times New Roman" w:cs="Times New Roman"/>
          <w:i/>
          <w:sz w:val="24"/>
        </w:rPr>
        <w:t>Abigél</w:t>
      </w:r>
      <w:r w:rsidR="00B350E3">
        <w:rPr>
          <w:rFonts w:ascii="Times New Roman" w:hAnsi="Times New Roman" w:cs="Times New Roman"/>
          <w:sz w:val="24"/>
        </w:rPr>
        <w:t xml:space="preserve"> filmes változatának egyik főszereplője, a forgatás és a film készítésének folyamatáról beszélt. Ezután </w:t>
      </w:r>
      <w:r w:rsidR="005623F8">
        <w:rPr>
          <w:rFonts w:ascii="Times New Roman" w:hAnsi="Times New Roman" w:cs="Times New Roman"/>
          <w:sz w:val="24"/>
        </w:rPr>
        <w:t xml:space="preserve">Soltész Márton előadásában </w:t>
      </w:r>
      <w:r w:rsidR="00B350E3">
        <w:rPr>
          <w:rFonts w:ascii="Times New Roman" w:hAnsi="Times New Roman" w:cs="Times New Roman"/>
          <w:sz w:val="24"/>
        </w:rPr>
        <w:t>dilemma tárgyát képezte többek között a mű „ifjúsági regényként” való felcímkézésének adek</w:t>
      </w:r>
      <w:r w:rsidR="005623F8">
        <w:rPr>
          <w:rFonts w:ascii="Times New Roman" w:hAnsi="Times New Roman" w:cs="Times New Roman"/>
          <w:sz w:val="24"/>
        </w:rPr>
        <w:t>vát volta</w:t>
      </w:r>
      <w:r w:rsidR="00B350E3">
        <w:rPr>
          <w:rFonts w:ascii="Times New Roman" w:hAnsi="Times New Roman" w:cs="Times New Roman"/>
          <w:sz w:val="24"/>
        </w:rPr>
        <w:t xml:space="preserve">, az </w:t>
      </w:r>
      <w:r w:rsidR="00B350E3" w:rsidRPr="005623F8">
        <w:rPr>
          <w:rFonts w:ascii="Times New Roman" w:hAnsi="Times New Roman" w:cs="Times New Roman"/>
          <w:i/>
          <w:sz w:val="24"/>
        </w:rPr>
        <w:t>Abigél</w:t>
      </w:r>
      <w:r w:rsidR="00B350E3">
        <w:rPr>
          <w:rFonts w:ascii="Times New Roman" w:hAnsi="Times New Roman" w:cs="Times New Roman"/>
          <w:sz w:val="24"/>
        </w:rPr>
        <w:t xml:space="preserve"> tereit pedig </w:t>
      </w:r>
      <w:proofErr w:type="spellStart"/>
      <w:r w:rsidR="005623F8">
        <w:rPr>
          <w:rFonts w:ascii="Times New Roman" w:hAnsi="Times New Roman" w:cs="Times New Roman"/>
          <w:sz w:val="24"/>
        </w:rPr>
        <w:t>heterotópiaként</w:t>
      </w:r>
      <w:proofErr w:type="spellEnd"/>
      <w:r w:rsidR="005623F8">
        <w:rPr>
          <w:rFonts w:ascii="Times New Roman" w:hAnsi="Times New Roman" w:cs="Times New Roman"/>
          <w:sz w:val="24"/>
        </w:rPr>
        <w:t xml:space="preserve"> értelmezve</w:t>
      </w:r>
      <w:r w:rsidR="00B350E3">
        <w:rPr>
          <w:rFonts w:ascii="Times New Roman" w:hAnsi="Times New Roman" w:cs="Times New Roman"/>
          <w:sz w:val="24"/>
        </w:rPr>
        <w:t xml:space="preserve"> </w:t>
      </w:r>
      <w:r w:rsidR="005623F8">
        <w:rPr>
          <w:rFonts w:ascii="Times New Roman" w:hAnsi="Times New Roman" w:cs="Times New Roman"/>
          <w:sz w:val="24"/>
        </w:rPr>
        <w:t>a tér, identitás és</w:t>
      </w:r>
      <w:r w:rsidR="006E43FC">
        <w:rPr>
          <w:rFonts w:ascii="Times New Roman" w:hAnsi="Times New Roman" w:cs="Times New Roman"/>
          <w:sz w:val="24"/>
        </w:rPr>
        <w:t xml:space="preserve"> test </w:t>
      </w:r>
      <w:r w:rsidR="005623F8">
        <w:rPr>
          <w:rFonts w:ascii="Times New Roman" w:hAnsi="Times New Roman" w:cs="Times New Roman"/>
          <w:sz w:val="24"/>
        </w:rPr>
        <w:t>összefüggéseire mutatott rá</w:t>
      </w:r>
      <w:r w:rsidR="006E43FC">
        <w:rPr>
          <w:rFonts w:ascii="Times New Roman" w:hAnsi="Times New Roman" w:cs="Times New Roman"/>
          <w:sz w:val="24"/>
        </w:rPr>
        <w:t xml:space="preserve"> Nagy Csilla és Schäffer Anett.</w:t>
      </w:r>
    </w:p>
    <w:p w:rsidR="006E43FC" w:rsidRDefault="006E43FC" w:rsidP="009963EB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Míg az első </w:t>
      </w:r>
      <w:proofErr w:type="gramStart"/>
      <w:r>
        <w:rPr>
          <w:rFonts w:ascii="Times New Roman" w:hAnsi="Times New Roman" w:cs="Times New Roman"/>
          <w:sz w:val="24"/>
        </w:rPr>
        <w:t>napon</w:t>
      </w:r>
      <w:proofErr w:type="gramEnd"/>
      <w:r>
        <w:rPr>
          <w:rFonts w:ascii="Times New Roman" w:hAnsi="Times New Roman" w:cs="Times New Roman"/>
          <w:sz w:val="24"/>
        </w:rPr>
        <w:t xml:space="preserve"> egy helyszínen zajlottak az előadások, a második napon párhuzamos szekciók futottak. Délelőtt egy-egy módszertani és nyelvészeti, valamint regénypoétikai szekció volt, az ebédszünet után pedig </w:t>
      </w:r>
      <w:r w:rsidR="00DE2315">
        <w:rPr>
          <w:rFonts w:ascii="Times New Roman" w:hAnsi="Times New Roman" w:cs="Times New Roman"/>
          <w:sz w:val="24"/>
        </w:rPr>
        <w:t xml:space="preserve">egy </w:t>
      </w:r>
      <w:r>
        <w:rPr>
          <w:rFonts w:ascii="Times New Roman" w:hAnsi="Times New Roman" w:cs="Times New Roman"/>
          <w:sz w:val="24"/>
        </w:rPr>
        <w:t xml:space="preserve">Szabó Magda lírájával, valamint </w:t>
      </w:r>
      <w:proofErr w:type="gramStart"/>
      <w:r w:rsidRPr="00E15B3B">
        <w:rPr>
          <w:rFonts w:ascii="Times New Roman" w:hAnsi="Times New Roman" w:cs="Times New Roman"/>
          <w:i/>
          <w:sz w:val="24"/>
        </w:rPr>
        <w:t>A</w:t>
      </w:r>
      <w:proofErr w:type="gramEnd"/>
      <w:r w:rsidRPr="00E15B3B">
        <w:rPr>
          <w:rFonts w:ascii="Times New Roman" w:hAnsi="Times New Roman" w:cs="Times New Roman"/>
          <w:i/>
          <w:sz w:val="24"/>
        </w:rPr>
        <w:t xml:space="preserve"> pillanat</w:t>
      </w:r>
      <w:r>
        <w:rPr>
          <w:rFonts w:ascii="Times New Roman" w:hAnsi="Times New Roman" w:cs="Times New Roman"/>
          <w:sz w:val="24"/>
        </w:rPr>
        <w:t xml:space="preserve"> című regényével foglalkozó szekciót hallhattak az érdeklődők. </w:t>
      </w:r>
      <w:r w:rsidR="00E15B3B">
        <w:rPr>
          <w:rFonts w:ascii="Times New Roman" w:hAnsi="Times New Roman" w:cs="Times New Roman"/>
          <w:sz w:val="24"/>
        </w:rPr>
        <w:t xml:space="preserve">A módszertani szekciókban az </w:t>
      </w:r>
      <w:r w:rsidR="00E15B3B" w:rsidRPr="00DE2315">
        <w:rPr>
          <w:rFonts w:ascii="Times New Roman" w:hAnsi="Times New Roman" w:cs="Times New Roman"/>
          <w:i/>
          <w:sz w:val="24"/>
        </w:rPr>
        <w:t>Abigél</w:t>
      </w:r>
      <w:r w:rsidR="00E15B3B">
        <w:rPr>
          <w:rFonts w:ascii="Times New Roman" w:hAnsi="Times New Roman" w:cs="Times New Roman"/>
          <w:sz w:val="24"/>
        </w:rPr>
        <w:t xml:space="preserve"> taníthatóságát két előadás is mérlegre tette (Tóth Mercédesz, Németh Nikolett), de szó volt Szabó Magda műveinek az anyanyelvi órán történő alkalmazhatóságról (</w:t>
      </w:r>
      <w:proofErr w:type="spellStart"/>
      <w:r w:rsidR="00E15B3B">
        <w:rPr>
          <w:rFonts w:ascii="Times New Roman" w:hAnsi="Times New Roman" w:cs="Times New Roman"/>
          <w:sz w:val="24"/>
        </w:rPr>
        <w:t>Parapatics</w:t>
      </w:r>
      <w:proofErr w:type="spellEnd"/>
      <w:r w:rsidR="00E15B3B">
        <w:rPr>
          <w:rFonts w:ascii="Times New Roman" w:hAnsi="Times New Roman" w:cs="Times New Roman"/>
          <w:sz w:val="24"/>
        </w:rPr>
        <w:t xml:space="preserve"> Andrea), valamint azok értelmezési lehetőségeiről az </w:t>
      </w:r>
      <w:proofErr w:type="spellStart"/>
      <w:r w:rsidR="00E15B3B">
        <w:rPr>
          <w:rFonts w:ascii="Times New Roman" w:hAnsi="Times New Roman" w:cs="Times New Roman"/>
          <w:sz w:val="24"/>
        </w:rPr>
        <w:t>IKT-eszközök</w:t>
      </w:r>
      <w:proofErr w:type="spellEnd"/>
      <w:r w:rsidR="00E15B3B">
        <w:rPr>
          <w:rFonts w:ascii="Times New Roman" w:hAnsi="Times New Roman" w:cs="Times New Roman"/>
          <w:sz w:val="24"/>
        </w:rPr>
        <w:t xml:space="preserve"> alkalmazásával (</w:t>
      </w:r>
      <w:proofErr w:type="spellStart"/>
      <w:r w:rsidR="00E15B3B">
        <w:rPr>
          <w:rFonts w:ascii="Times New Roman" w:hAnsi="Times New Roman" w:cs="Times New Roman"/>
          <w:sz w:val="24"/>
        </w:rPr>
        <w:t>Deák-Takács</w:t>
      </w:r>
      <w:proofErr w:type="spellEnd"/>
      <w:r w:rsidR="00E15B3B">
        <w:rPr>
          <w:rFonts w:ascii="Times New Roman" w:hAnsi="Times New Roman" w:cs="Times New Roman"/>
          <w:sz w:val="24"/>
        </w:rPr>
        <w:t xml:space="preserve"> Szilvia). A regénypoétikai előadások között hallhattunk a </w:t>
      </w:r>
      <w:r w:rsidR="00E15B3B" w:rsidRPr="00E15B3B">
        <w:rPr>
          <w:rFonts w:ascii="Times New Roman" w:hAnsi="Times New Roman" w:cs="Times New Roman"/>
          <w:i/>
          <w:sz w:val="24"/>
        </w:rPr>
        <w:t>Régimódi történet</w:t>
      </w:r>
      <w:r w:rsidR="00E15B3B">
        <w:rPr>
          <w:rFonts w:ascii="Times New Roman" w:hAnsi="Times New Roman" w:cs="Times New Roman"/>
          <w:sz w:val="24"/>
        </w:rPr>
        <w:t xml:space="preserve"> és a </w:t>
      </w:r>
      <w:proofErr w:type="spellStart"/>
      <w:r w:rsidR="00E15B3B" w:rsidRPr="00E15B3B">
        <w:rPr>
          <w:rFonts w:ascii="Times New Roman" w:hAnsi="Times New Roman" w:cs="Times New Roman"/>
          <w:i/>
          <w:sz w:val="24"/>
        </w:rPr>
        <w:lastRenderedPageBreak/>
        <w:t>Harmonia</w:t>
      </w:r>
      <w:proofErr w:type="spellEnd"/>
      <w:r w:rsidR="00E15B3B" w:rsidRPr="00E15B3B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="00E15B3B" w:rsidRPr="00E15B3B">
        <w:rPr>
          <w:rFonts w:ascii="Times New Roman" w:hAnsi="Times New Roman" w:cs="Times New Roman"/>
          <w:i/>
          <w:sz w:val="24"/>
        </w:rPr>
        <w:t>caelestis</w:t>
      </w:r>
      <w:proofErr w:type="spellEnd"/>
      <w:r w:rsidR="00E15B3B">
        <w:rPr>
          <w:rFonts w:ascii="Times New Roman" w:hAnsi="Times New Roman" w:cs="Times New Roman"/>
          <w:sz w:val="24"/>
        </w:rPr>
        <w:t xml:space="preserve"> intertextuális áthallásairól (</w:t>
      </w:r>
      <w:proofErr w:type="spellStart"/>
      <w:r w:rsidR="00E15B3B">
        <w:rPr>
          <w:rFonts w:ascii="Times New Roman" w:hAnsi="Times New Roman" w:cs="Times New Roman"/>
          <w:sz w:val="24"/>
        </w:rPr>
        <w:t>Maczák</w:t>
      </w:r>
      <w:proofErr w:type="spellEnd"/>
      <w:r w:rsidR="00E15B3B">
        <w:rPr>
          <w:rFonts w:ascii="Times New Roman" w:hAnsi="Times New Roman" w:cs="Times New Roman"/>
          <w:sz w:val="24"/>
        </w:rPr>
        <w:t xml:space="preserve"> Ibolya), </w:t>
      </w:r>
      <w:r w:rsidR="00E15B3B" w:rsidRPr="00E15B3B">
        <w:rPr>
          <w:rFonts w:ascii="Times New Roman" w:hAnsi="Times New Roman" w:cs="Times New Roman"/>
          <w:i/>
          <w:sz w:val="24"/>
        </w:rPr>
        <w:t>Az ajtó</w:t>
      </w:r>
      <w:r w:rsidR="00E15B3B">
        <w:rPr>
          <w:rFonts w:ascii="Times New Roman" w:hAnsi="Times New Roman" w:cs="Times New Roman"/>
          <w:sz w:val="24"/>
        </w:rPr>
        <w:t xml:space="preserve"> című regény identitáskérdéseiről és motívumairól</w:t>
      </w:r>
      <w:r w:rsidR="00145C98">
        <w:rPr>
          <w:rFonts w:ascii="Times New Roman" w:hAnsi="Times New Roman" w:cs="Times New Roman"/>
          <w:sz w:val="24"/>
        </w:rPr>
        <w:t xml:space="preserve"> (</w:t>
      </w:r>
      <w:proofErr w:type="spellStart"/>
      <w:r w:rsidR="00145C98">
        <w:rPr>
          <w:rFonts w:ascii="Times New Roman" w:hAnsi="Times New Roman" w:cs="Times New Roman"/>
          <w:sz w:val="24"/>
        </w:rPr>
        <w:t>Kusper</w:t>
      </w:r>
      <w:proofErr w:type="spellEnd"/>
      <w:r w:rsidR="00145C98">
        <w:rPr>
          <w:rFonts w:ascii="Times New Roman" w:hAnsi="Times New Roman" w:cs="Times New Roman"/>
          <w:sz w:val="24"/>
        </w:rPr>
        <w:t xml:space="preserve"> Judit), a különféle elbeszélői perspektívák és az emlékezés viszonyáról több regényben tanulmányozva (Herédi Rebeka), </w:t>
      </w:r>
      <w:r w:rsidR="00145C98" w:rsidRPr="00145C98">
        <w:rPr>
          <w:rFonts w:ascii="Times New Roman" w:hAnsi="Times New Roman" w:cs="Times New Roman"/>
          <w:i/>
          <w:sz w:val="24"/>
        </w:rPr>
        <w:t>Az ajtó</w:t>
      </w:r>
      <w:r w:rsidR="00145C98">
        <w:rPr>
          <w:rFonts w:ascii="Times New Roman" w:hAnsi="Times New Roman" w:cs="Times New Roman"/>
          <w:sz w:val="24"/>
        </w:rPr>
        <w:t>ban megfigyelhető nyelvi és kommunikációs stratégiákról (</w:t>
      </w:r>
      <w:proofErr w:type="spellStart"/>
      <w:r w:rsidR="00145C98">
        <w:rPr>
          <w:rFonts w:ascii="Times New Roman" w:hAnsi="Times New Roman" w:cs="Times New Roman"/>
          <w:sz w:val="24"/>
        </w:rPr>
        <w:t>Mizser</w:t>
      </w:r>
      <w:proofErr w:type="spellEnd"/>
      <w:r w:rsidR="00145C98">
        <w:rPr>
          <w:rFonts w:ascii="Times New Roman" w:hAnsi="Times New Roman" w:cs="Times New Roman"/>
          <w:sz w:val="24"/>
        </w:rPr>
        <w:t xml:space="preserve"> Attila), illetve a </w:t>
      </w:r>
      <w:r w:rsidR="00145C98" w:rsidRPr="00145C98">
        <w:rPr>
          <w:rFonts w:ascii="Times New Roman" w:hAnsi="Times New Roman" w:cs="Times New Roman"/>
          <w:i/>
          <w:sz w:val="24"/>
        </w:rPr>
        <w:t>Freskó</w:t>
      </w:r>
      <w:r w:rsidR="00145C98">
        <w:rPr>
          <w:rFonts w:ascii="Times New Roman" w:hAnsi="Times New Roman" w:cs="Times New Roman"/>
          <w:sz w:val="24"/>
        </w:rPr>
        <w:t xml:space="preserve"> című regény metaforikus struktúráiról (Szentesi Zsolt). A lírapoétikai előadá</w:t>
      </w:r>
      <w:r w:rsidR="00DE2315">
        <w:rPr>
          <w:rFonts w:ascii="Times New Roman" w:hAnsi="Times New Roman" w:cs="Times New Roman"/>
          <w:sz w:val="24"/>
        </w:rPr>
        <w:t xml:space="preserve">sok között előtérbe kerültek </w:t>
      </w:r>
      <w:r w:rsidR="00145C98">
        <w:rPr>
          <w:rFonts w:ascii="Times New Roman" w:hAnsi="Times New Roman" w:cs="Times New Roman"/>
          <w:sz w:val="24"/>
        </w:rPr>
        <w:t>Czóbel Minka és Szabó Magda lírájának érintkezési pon</w:t>
      </w:r>
      <w:r w:rsidR="00DE2315">
        <w:rPr>
          <w:rFonts w:ascii="Times New Roman" w:hAnsi="Times New Roman" w:cs="Times New Roman"/>
          <w:sz w:val="24"/>
        </w:rPr>
        <w:t xml:space="preserve">tjai </w:t>
      </w:r>
      <w:r w:rsidR="00145C98">
        <w:rPr>
          <w:rFonts w:ascii="Times New Roman" w:hAnsi="Times New Roman" w:cs="Times New Roman"/>
          <w:sz w:val="24"/>
        </w:rPr>
        <w:t xml:space="preserve">(Kapus Erika), az állati </w:t>
      </w:r>
      <w:r w:rsidR="00DE2315">
        <w:rPr>
          <w:rFonts w:ascii="Times New Roman" w:hAnsi="Times New Roman" w:cs="Times New Roman"/>
          <w:sz w:val="24"/>
        </w:rPr>
        <w:t xml:space="preserve">és emberi test összefüggései </w:t>
      </w:r>
      <w:r w:rsidR="00145C98">
        <w:rPr>
          <w:rFonts w:ascii="Times New Roman" w:hAnsi="Times New Roman" w:cs="Times New Roman"/>
          <w:sz w:val="24"/>
        </w:rPr>
        <w:t xml:space="preserve">(Pataky Adrienn), </w:t>
      </w:r>
      <w:r w:rsidR="00DE2315">
        <w:rPr>
          <w:rFonts w:ascii="Times New Roman" w:hAnsi="Times New Roman" w:cs="Times New Roman"/>
          <w:sz w:val="24"/>
        </w:rPr>
        <w:t>valamint az állatok, az állati létmód megjelenése</w:t>
      </w:r>
      <w:r w:rsidR="00145C98">
        <w:rPr>
          <w:rFonts w:ascii="Times New Roman" w:hAnsi="Times New Roman" w:cs="Times New Roman"/>
          <w:sz w:val="24"/>
        </w:rPr>
        <w:t xml:space="preserve"> </w:t>
      </w:r>
      <w:r w:rsidR="00DE2315">
        <w:rPr>
          <w:rFonts w:ascii="Times New Roman" w:hAnsi="Times New Roman" w:cs="Times New Roman"/>
          <w:sz w:val="24"/>
        </w:rPr>
        <w:t xml:space="preserve">és az ehhez fűzőző diszpozíciók és lírai-nyelvi megoldások </w:t>
      </w:r>
      <w:r w:rsidR="00145C98">
        <w:rPr>
          <w:rFonts w:ascii="Times New Roman" w:hAnsi="Times New Roman" w:cs="Times New Roman"/>
          <w:sz w:val="24"/>
        </w:rPr>
        <w:t>Nemes Nagy Ágnes és Szabó Magda költészetében (</w:t>
      </w:r>
      <w:proofErr w:type="spellStart"/>
      <w:r w:rsidR="00145C98">
        <w:rPr>
          <w:rFonts w:ascii="Times New Roman" w:hAnsi="Times New Roman" w:cs="Times New Roman"/>
          <w:sz w:val="24"/>
        </w:rPr>
        <w:t>Bednanics</w:t>
      </w:r>
      <w:proofErr w:type="spellEnd"/>
      <w:r w:rsidR="00145C98">
        <w:rPr>
          <w:rFonts w:ascii="Times New Roman" w:hAnsi="Times New Roman" w:cs="Times New Roman"/>
          <w:sz w:val="24"/>
        </w:rPr>
        <w:t xml:space="preserve"> Gábor). A konferencia utolsó szekciójában </w:t>
      </w:r>
      <w:proofErr w:type="gramStart"/>
      <w:r w:rsidR="00145C98" w:rsidRPr="00145C98">
        <w:rPr>
          <w:rFonts w:ascii="Times New Roman" w:hAnsi="Times New Roman" w:cs="Times New Roman"/>
          <w:i/>
          <w:sz w:val="24"/>
        </w:rPr>
        <w:t>A</w:t>
      </w:r>
      <w:proofErr w:type="gramEnd"/>
      <w:r w:rsidR="00145C98" w:rsidRPr="00145C98">
        <w:rPr>
          <w:rFonts w:ascii="Times New Roman" w:hAnsi="Times New Roman" w:cs="Times New Roman"/>
          <w:i/>
          <w:sz w:val="24"/>
        </w:rPr>
        <w:t xml:space="preserve"> pillanat</w:t>
      </w:r>
      <w:r w:rsidR="00145C98">
        <w:rPr>
          <w:rFonts w:ascii="Times New Roman" w:hAnsi="Times New Roman" w:cs="Times New Roman"/>
          <w:sz w:val="24"/>
        </w:rPr>
        <w:t xml:space="preserve"> című regény került a középpontba: az első előadás a szubjektum és a metafora jelenségét mutatta be a regényben (Kispál Dániel), a másik pedig </w:t>
      </w:r>
      <w:proofErr w:type="spellStart"/>
      <w:r w:rsidR="00145C98">
        <w:rPr>
          <w:rFonts w:ascii="Times New Roman" w:hAnsi="Times New Roman" w:cs="Times New Roman"/>
          <w:sz w:val="24"/>
        </w:rPr>
        <w:t>Christa</w:t>
      </w:r>
      <w:proofErr w:type="spellEnd"/>
      <w:r w:rsidR="00145C98">
        <w:rPr>
          <w:rFonts w:ascii="Times New Roman" w:hAnsi="Times New Roman" w:cs="Times New Roman"/>
          <w:sz w:val="24"/>
        </w:rPr>
        <w:t xml:space="preserve"> Wolf </w:t>
      </w:r>
      <w:r w:rsidR="00145C98" w:rsidRPr="00145C98">
        <w:rPr>
          <w:rFonts w:ascii="Times New Roman" w:hAnsi="Times New Roman" w:cs="Times New Roman"/>
          <w:i/>
          <w:sz w:val="24"/>
        </w:rPr>
        <w:t>Kasszandra</w:t>
      </w:r>
      <w:r w:rsidR="00145C98">
        <w:rPr>
          <w:rFonts w:ascii="Times New Roman" w:hAnsi="Times New Roman" w:cs="Times New Roman"/>
          <w:sz w:val="24"/>
        </w:rPr>
        <w:t xml:space="preserve"> című regényét olvasta össze </w:t>
      </w:r>
      <w:r w:rsidR="00145C98" w:rsidRPr="00145C98">
        <w:rPr>
          <w:rFonts w:ascii="Times New Roman" w:hAnsi="Times New Roman" w:cs="Times New Roman"/>
          <w:i/>
          <w:sz w:val="24"/>
        </w:rPr>
        <w:t>A pillanat</w:t>
      </w:r>
      <w:r w:rsidR="00145C98">
        <w:rPr>
          <w:rFonts w:ascii="Times New Roman" w:hAnsi="Times New Roman" w:cs="Times New Roman"/>
          <w:sz w:val="24"/>
        </w:rPr>
        <w:t>tal, különösen a hagyomány feminin újraolvasásá</w:t>
      </w:r>
      <w:r w:rsidR="00DE2315">
        <w:rPr>
          <w:rFonts w:ascii="Times New Roman" w:hAnsi="Times New Roman" w:cs="Times New Roman"/>
          <w:sz w:val="24"/>
        </w:rPr>
        <w:t>ra, provokálására tett kísérletre helyezve a hangsúlyt (Kárpáti Bernadett)</w:t>
      </w:r>
      <w:r w:rsidR="00145C98">
        <w:rPr>
          <w:rFonts w:ascii="Times New Roman" w:hAnsi="Times New Roman" w:cs="Times New Roman"/>
          <w:sz w:val="24"/>
        </w:rPr>
        <w:t>.</w:t>
      </w:r>
    </w:p>
    <w:p w:rsidR="00145C98" w:rsidRPr="009963EB" w:rsidRDefault="00145C98" w:rsidP="009963EB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 konferencia előadásai meggyőzően igazolták, hogy Szabó Magda műveinek kanonikus pozícióját érdemes újragondolni, s hogy a monolitikusnak hitt, s </w:t>
      </w:r>
      <w:r w:rsidR="00DE2315">
        <w:rPr>
          <w:rFonts w:ascii="Times New Roman" w:hAnsi="Times New Roman" w:cs="Times New Roman"/>
          <w:sz w:val="24"/>
        </w:rPr>
        <w:t>így</w:t>
      </w:r>
      <w:r>
        <w:rPr>
          <w:rFonts w:ascii="Times New Roman" w:hAnsi="Times New Roman" w:cs="Times New Roman"/>
          <w:sz w:val="24"/>
        </w:rPr>
        <w:t xml:space="preserve"> lezárt keretek közé rekedt, vagy éppen kultusztárggyá vált művei is képesek új oldalukról megmutatkozni, ha a megfelelő kérdéseket tesszük fel nekik.</w:t>
      </w:r>
    </w:p>
    <w:sectPr w:rsidR="00145C98" w:rsidRPr="009963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3EB"/>
    <w:rsid w:val="00011081"/>
    <w:rsid w:val="00145C98"/>
    <w:rsid w:val="00343E93"/>
    <w:rsid w:val="005623F8"/>
    <w:rsid w:val="006E43FC"/>
    <w:rsid w:val="00840AF5"/>
    <w:rsid w:val="009963EB"/>
    <w:rsid w:val="00B350E3"/>
    <w:rsid w:val="00DE2315"/>
    <w:rsid w:val="00E15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509</Words>
  <Characters>3518</Characters>
  <Application>Microsoft Office Word</Application>
  <DocSecurity>4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ELTE</Company>
  <LinksUpToDate>false</LinksUpToDate>
  <CharactersWithSpaces>4019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Bernadett</dc:creator>
  <cp:lastModifiedBy>Megyesi Janka</cp:lastModifiedBy>
  <cp:revision>2</cp:revision>
  <dcterms:created xsi:type="dcterms:W3CDTF">2018-08-27T09:12:00Z</dcterms:created>
  <dcterms:modified xsi:type="dcterms:W3CDTF">2018-08-27T09:12:00Z</dcterms:modified>
</cp:coreProperties>
</file>